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C" w:rsidRDefault="00FD574C" w:rsidP="00FD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Agribusiness Management</w:t>
      </w:r>
    </w:p>
    <w:p w:rsidR="00FD574C" w:rsidRDefault="00FD574C" w:rsidP="00FD574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D574C" w:rsidRDefault="00FD574C" w:rsidP="00FD574C">
      <w:r w:rsidRPr="00AF2E21">
        <w:rPr>
          <w:rFonts w:ascii="Times New Roman" w:hAnsi="Times New Roman" w:cs="Times New Roman"/>
          <w:b/>
          <w:bCs/>
          <w:sz w:val="24"/>
          <w:szCs w:val="24"/>
        </w:rPr>
        <w:t>Marketing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469"/>
        <w:gridCol w:w="6153"/>
        <w:gridCol w:w="1072"/>
      </w:tblGrid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C447BB" w:rsidRDefault="00FD574C" w:rsidP="0076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BB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66" w:type="pct"/>
          </w:tcPr>
          <w:p w:rsidR="00FD574C" w:rsidRPr="00C447BB" w:rsidRDefault="00FD574C" w:rsidP="0076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BB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3208" w:type="pct"/>
            <w:vAlign w:val="center"/>
          </w:tcPr>
          <w:p w:rsidR="00FD574C" w:rsidRPr="00C447BB" w:rsidRDefault="00FD574C" w:rsidP="0076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BB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</w:tcPr>
          <w:p w:rsidR="00FD574C" w:rsidRPr="00C447BB" w:rsidRDefault="00FD574C" w:rsidP="00765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MKT-111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Grading, Standardization &amp; Quality Management in </w:t>
            </w:r>
            <w:proofErr w:type="spellStart"/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Agri</w:t>
            </w:r>
            <w:proofErr w:type="spellEnd"/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-food Products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MKT-122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Introduction to Commodity Markets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MKT-233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Agri</w:t>
            </w:r>
            <w:proofErr w:type="spellEnd"/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-input Marketing Management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2 (1+1)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MKT-244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2 (2+0)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MKT-355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 xml:space="preserve">Value chain and Retail Management in Agribusiness 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MKT-366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Agricultural Price and Policy Analysis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</w:tcPr>
          <w:p w:rsidR="00FD574C" w:rsidRPr="00AF2E21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>MKT-367</w:t>
            </w:r>
          </w:p>
        </w:tc>
        <w:tc>
          <w:tcPr>
            <w:tcW w:w="3208" w:type="pct"/>
          </w:tcPr>
          <w:p w:rsidR="00FD574C" w:rsidRPr="00AF2E21" w:rsidRDefault="00FD574C" w:rsidP="00765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sz w:val="24"/>
                <w:szCs w:val="24"/>
              </w:rPr>
              <w:t xml:space="preserve">Market Information and Intelligence </w:t>
            </w:r>
          </w:p>
        </w:tc>
        <w:tc>
          <w:tcPr>
            <w:tcW w:w="559" w:type="pct"/>
          </w:tcPr>
          <w:p w:rsidR="00FD574C" w:rsidRPr="00AF2E21" w:rsidRDefault="00FD574C" w:rsidP="007657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E21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0718FC" w:rsidRDefault="00FD574C" w:rsidP="0076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" w:type="pct"/>
          </w:tcPr>
          <w:p w:rsidR="00FD574C" w:rsidRPr="000718FC" w:rsidRDefault="00FD574C" w:rsidP="00765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>ELE-MKT-249</w:t>
            </w:r>
          </w:p>
        </w:tc>
        <w:tc>
          <w:tcPr>
            <w:tcW w:w="3208" w:type="pct"/>
          </w:tcPr>
          <w:p w:rsidR="00FD574C" w:rsidRPr="000718FC" w:rsidRDefault="00FD574C" w:rsidP="007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bCs/>
                <w:sz w:val="24"/>
                <w:szCs w:val="24"/>
              </w:rPr>
              <w:t>Rural Marketing</w:t>
            </w:r>
          </w:p>
        </w:tc>
        <w:tc>
          <w:tcPr>
            <w:tcW w:w="559" w:type="pct"/>
          </w:tcPr>
          <w:p w:rsidR="00FD574C" w:rsidRPr="000718FC" w:rsidRDefault="00FD574C" w:rsidP="00765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  <w:tr w:rsidR="00FD574C" w:rsidRPr="00AF2E21" w:rsidTr="0076575A">
        <w:trPr>
          <w:trHeight w:val="147"/>
        </w:trPr>
        <w:tc>
          <w:tcPr>
            <w:tcW w:w="467" w:type="pct"/>
          </w:tcPr>
          <w:p w:rsidR="00FD574C" w:rsidRPr="000718FC" w:rsidRDefault="00FD574C" w:rsidP="0076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" w:type="pct"/>
          </w:tcPr>
          <w:p w:rsidR="00FD574C" w:rsidRPr="000718FC" w:rsidRDefault="00FD574C" w:rsidP="0076575A">
            <w:pPr>
              <w:tabs>
                <w:tab w:val="left" w:pos="0"/>
                <w:tab w:val="left" w:pos="18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sz w:val="24"/>
                <w:szCs w:val="24"/>
              </w:rPr>
              <w:t>ELE-MKT-3510</w:t>
            </w:r>
          </w:p>
          <w:p w:rsidR="00FD574C" w:rsidRPr="000718FC" w:rsidRDefault="00FD574C" w:rsidP="00765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8" w:type="pct"/>
          </w:tcPr>
          <w:p w:rsidR="00FD574C" w:rsidRPr="000718FC" w:rsidRDefault="00FD574C" w:rsidP="007657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bCs/>
                <w:sz w:val="24"/>
                <w:szCs w:val="24"/>
              </w:rPr>
              <w:t>Agricultural Marketing Regulations</w:t>
            </w:r>
          </w:p>
        </w:tc>
        <w:tc>
          <w:tcPr>
            <w:tcW w:w="559" w:type="pct"/>
          </w:tcPr>
          <w:p w:rsidR="00FD574C" w:rsidRPr="000718FC" w:rsidRDefault="00FD574C" w:rsidP="007657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FC">
              <w:rPr>
                <w:rFonts w:ascii="Times New Roman" w:hAnsi="Times New Roman" w:cs="Times New Roman"/>
                <w:bCs/>
                <w:sz w:val="24"/>
                <w:szCs w:val="24"/>
              </w:rPr>
              <w:t>3 (2+1)</w:t>
            </w:r>
          </w:p>
        </w:tc>
      </w:tr>
    </w:tbl>
    <w:p w:rsidR="00FD574C" w:rsidRDefault="00FD574C" w:rsidP="00FD574C"/>
    <w:p w:rsidR="00147714" w:rsidRDefault="00147714"/>
    <w:sectPr w:rsidR="0014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C"/>
    <w:rsid w:val="00147714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74C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74C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2022-03-11T01:43:00Z</dcterms:created>
  <dcterms:modified xsi:type="dcterms:W3CDTF">2022-03-11T01:44:00Z</dcterms:modified>
</cp:coreProperties>
</file>