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 xml:space="preserve">Details of </w:t>
      </w:r>
      <w:r w:rsidR="00FB6548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Pr="0019296C">
        <w:rPr>
          <w:rFonts w:ascii="Times New Roman" w:hAnsi="Times New Roman" w:cs="Times New Roman"/>
          <w:b/>
          <w:sz w:val="24"/>
          <w:szCs w:val="24"/>
        </w:rPr>
        <w:t xml:space="preserve">Course (s) available at Agricultural Development Trust </w:t>
      </w:r>
      <w:proofErr w:type="spellStart"/>
      <w:r w:rsidRPr="0019296C">
        <w:rPr>
          <w:rFonts w:ascii="Times New Roman" w:hAnsi="Times New Roman" w:cs="Times New Roman"/>
          <w:b/>
          <w:sz w:val="24"/>
          <w:szCs w:val="24"/>
        </w:rPr>
        <w:t>Baramati</w:t>
      </w:r>
      <w:proofErr w:type="spellEnd"/>
    </w:p>
    <w:p w:rsidR="00613906" w:rsidRDefault="00613906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Bachelor’s Degree program</w:t>
      </w:r>
      <w:r w:rsidRPr="00192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6A63" w:rsidRDefault="00697B9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D4A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Sc.(Honours)Agri-Business Management</w:t>
      </w:r>
      <w:r w:rsidR="00D14895" w:rsidRPr="0019296C">
        <w:rPr>
          <w:rFonts w:ascii="Times New Roman" w:hAnsi="Times New Roman" w:cs="Times New Roman"/>
          <w:sz w:val="24"/>
          <w:szCs w:val="24"/>
        </w:rPr>
        <w:t xml:space="preserve"> </w:t>
      </w:r>
      <w:r w:rsidR="00FB65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2+2</w:t>
      </w:r>
      <w:r w:rsidR="00FB6548">
        <w:rPr>
          <w:rFonts w:ascii="Times New Roman" w:hAnsi="Times New Roman" w:cs="Times New Roman"/>
          <w:sz w:val="24"/>
          <w:szCs w:val="24"/>
        </w:rPr>
        <w:t>)</w:t>
      </w:r>
      <w:r w:rsidR="00535956">
        <w:rPr>
          <w:rFonts w:ascii="Times New Roman" w:hAnsi="Times New Roman" w:cs="Times New Roman"/>
          <w:sz w:val="24"/>
          <w:szCs w:val="24"/>
        </w:rPr>
        <w:t xml:space="preserve"> International study program</w:t>
      </w:r>
    </w:p>
    <w:p w:rsid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Affiliated with (Degree awarding University)</w:t>
      </w:r>
      <w:r w:rsidRPr="00192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 xml:space="preserve">Mahatma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Krihsi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4895" w:rsidRPr="0019296C" w:rsidRDefault="00D14895" w:rsidP="00CD4A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Ahilyanagar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>, (Maharashtra) India</w:t>
      </w: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6C">
        <w:rPr>
          <w:rFonts w:ascii="Times New Roman" w:hAnsi="Times New Roman" w:cs="Times New Roman"/>
          <w:b/>
          <w:sz w:val="24"/>
          <w:szCs w:val="24"/>
        </w:rPr>
        <w:t>Accreditiated</w:t>
      </w:r>
      <w:proofErr w:type="spellEnd"/>
      <w:r w:rsidRPr="0019296C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Pr="0019296C">
        <w:rPr>
          <w:rFonts w:ascii="Times New Roman" w:hAnsi="Times New Roman" w:cs="Times New Roman"/>
          <w:sz w:val="24"/>
          <w:szCs w:val="24"/>
        </w:rPr>
        <w:t>: Indian Council of Agriculture Education and Research, New Delhi</w:t>
      </w:r>
    </w:p>
    <w:p w:rsid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 xml:space="preserve">Eligibility Criteria: 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Must have passed HSC (10+2) or equivalent examination with Physics, Chemistry, and Biology/Mathematics.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The student must have appeared for the MHT-CET (PCB or PCM group) or other equivalent entrance exams as per state norms.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Minimum qualifying marks as per government/MPKV admission guidelines.</w:t>
      </w:r>
    </w:p>
    <w:p w:rsid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4F5" w:rsidRDefault="007553D2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International study program</w:t>
      </w:r>
      <w:r w:rsidRPr="0019296C">
        <w:rPr>
          <w:rFonts w:ascii="Times New Roman" w:hAnsi="Times New Roman" w:cs="Times New Roman"/>
          <w:sz w:val="24"/>
          <w:szCs w:val="24"/>
        </w:rPr>
        <w:t xml:space="preserve">. Students has to complete </w:t>
      </w:r>
      <w:r w:rsidR="00697B98">
        <w:rPr>
          <w:rFonts w:ascii="Times New Roman" w:hAnsi="Times New Roman" w:cs="Times New Roman"/>
          <w:sz w:val="24"/>
          <w:szCs w:val="24"/>
        </w:rPr>
        <w:t>first four</w:t>
      </w:r>
      <w:r w:rsidRPr="0019296C">
        <w:rPr>
          <w:rFonts w:ascii="Times New Roman" w:hAnsi="Times New Roman" w:cs="Times New Roman"/>
          <w:sz w:val="24"/>
          <w:szCs w:val="24"/>
        </w:rPr>
        <w:t xml:space="preserve"> semesters from College of Agriculture </w:t>
      </w:r>
      <w:r w:rsidR="00697B98">
        <w:rPr>
          <w:rFonts w:ascii="Times New Roman" w:hAnsi="Times New Roman" w:cs="Times New Roman"/>
          <w:sz w:val="24"/>
          <w:szCs w:val="24"/>
        </w:rPr>
        <w:t xml:space="preserve">Business Management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and in last </w:t>
      </w:r>
      <w:r w:rsidR="00697B98">
        <w:rPr>
          <w:rFonts w:ascii="Times New Roman" w:hAnsi="Times New Roman" w:cs="Times New Roman"/>
          <w:sz w:val="24"/>
          <w:szCs w:val="24"/>
        </w:rPr>
        <w:t>two years from</w:t>
      </w:r>
      <w:r w:rsidR="0007416C">
        <w:rPr>
          <w:rFonts w:ascii="Times New Roman" w:hAnsi="Times New Roman" w:cs="Times New Roman"/>
          <w:sz w:val="24"/>
          <w:szCs w:val="24"/>
        </w:rPr>
        <w:t xml:space="preserve"> VHL, The Netherlands.</w:t>
      </w:r>
      <w:r w:rsidRPr="0019296C">
        <w:rPr>
          <w:rFonts w:ascii="Times New Roman" w:hAnsi="Times New Roman" w:cs="Times New Roman"/>
          <w:sz w:val="24"/>
          <w:szCs w:val="24"/>
        </w:rPr>
        <w:t xml:space="preserve">  Bachelor’s </w:t>
      </w:r>
      <w:r w:rsidRPr="0019296C">
        <w:rPr>
          <w:rFonts w:ascii="Times New Roman" w:hAnsi="Times New Roman" w:cs="Times New Roman"/>
          <w:b/>
          <w:sz w:val="24"/>
          <w:szCs w:val="24"/>
        </w:rPr>
        <w:t xml:space="preserve">Degree awarded by  </w:t>
      </w:r>
      <w:r w:rsidRPr="0019296C">
        <w:rPr>
          <w:rFonts w:ascii="Times New Roman" w:hAnsi="Times New Roman" w:cs="Times New Roman"/>
          <w:sz w:val="24"/>
          <w:szCs w:val="24"/>
        </w:rPr>
        <w:t xml:space="preserve">Mahatma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Krihsi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Ahilyanagar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>, (Maharashtra) India</w:t>
      </w:r>
      <w:r w:rsidR="005359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7B98">
        <w:rPr>
          <w:rFonts w:ascii="Times New Roman" w:hAnsi="Times New Roman" w:cs="Times New Roman"/>
          <w:sz w:val="24"/>
          <w:szCs w:val="24"/>
        </w:rPr>
        <w:t>Bachelors</w:t>
      </w:r>
      <w:proofErr w:type="spellEnd"/>
      <w:r w:rsidR="00697B98">
        <w:rPr>
          <w:rFonts w:ascii="Times New Roman" w:hAnsi="Times New Roman" w:cs="Times New Roman"/>
          <w:sz w:val="24"/>
          <w:szCs w:val="24"/>
        </w:rPr>
        <w:t xml:space="preserve"> degree </w:t>
      </w:r>
      <w:r w:rsidR="00535956">
        <w:rPr>
          <w:rFonts w:ascii="Times New Roman" w:hAnsi="Times New Roman" w:cs="Times New Roman"/>
          <w:sz w:val="24"/>
          <w:szCs w:val="24"/>
        </w:rPr>
        <w:t>awarded by</w:t>
      </w:r>
      <w:r w:rsidR="007D24F5">
        <w:rPr>
          <w:rFonts w:ascii="Times New Roman" w:hAnsi="Times New Roman" w:cs="Times New Roman"/>
          <w:sz w:val="24"/>
          <w:szCs w:val="24"/>
        </w:rPr>
        <w:t xml:space="preserve"> VHL university The Netherlands.</w:t>
      </w:r>
    </w:p>
    <w:p w:rsidR="00697B98" w:rsidRPr="0019296C" w:rsidRDefault="00697B9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98">
        <w:rPr>
          <w:rFonts w:ascii="Times New Roman" w:hAnsi="Times New Roman" w:cs="Times New Roman"/>
          <w:b/>
          <w:sz w:val="24"/>
          <w:szCs w:val="24"/>
        </w:rPr>
        <w:t>Search Visa:</w:t>
      </w:r>
      <w:r>
        <w:rPr>
          <w:rFonts w:ascii="Times New Roman" w:hAnsi="Times New Roman" w:cs="Times New Roman"/>
          <w:sz w:val="24"/>
          <w:szCs w:val="24"/>
        </w:rPr>
        <w:t xml:space="preserve"> After successful completion of all educational criteria of VHL university students are eligible for one year search visa in Europe.</w:t>
      </w:r>
    </w:p>
    <w:p w:rsidR="007D24F5" w:rsidRDefault="007D24F5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3D2" w:rsidRPr="0019296C" w:rsidRDefault="007553D2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Syllabus Overview</w:t>
      </w:r>
    </w:p>
    <w:p w:rsidR="0007416C" w:rsidRDefault="007553D2" w:rsidP="007D24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 xml:space="preserve">The syllabus </w:t>
      </w:r>
      <w:r w:rsidR="00697B98">
        <w:rPr>
          <w:rFonts w:ascii="Times New Roman" w:hAnsi="Times New Roman" w:cs="Times New Roman"/>
          <w:sz w:val="24"/>
          <w:szCs w:val="24"/>
        </w:rPr>
        <w:t xml:space="preserve">first four </w:t>
      </w:r>
      <w:r w:rsidRPr="0019296C">
        <w:rPr>
          <w:rFonts w:ascii="Times New Roman" w:hAnsi="Times New Roman" w:cs="Times New Roman"/>
          <w:sz w:val="24"/>
          <w:szCs w:val="24"/>
        </w:rPr>
        <w:t xml:space="preserve">semester as per prescribed by MPKV,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and includes a blend of theoretical and practical subjects across various disciplines such as; </w:t>
      </w:r>
      <w:proofErr w:type="spellStart"/>
      <w:r w:rsidR="00697B98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697B98">
        <w:rPr>
          <w:rFonts w:ascii="Times New Roman" w:hAnsi="Times New Roman" w:cs="Times New Roman"/>
          <w:sz w:val="24"/>
          <w:szCs w:val="24"/>
        </w:rPr>
        <w:t xml:space="preserve"> business management, international import export, Marketing </w:t>
      </w:r>
      <w:r w:rsidRPr="0019296C">
        <w:rPr>
          <w:rFonts w:ascii="Times New Roman" w:hAnsi="Times New Roman" w:cs="Times New Roman"/>
          <w:sz w:val="24"/>
          <w:szCs w:val="24"/>
        </w:rPr>
        <w:t>Agronomy</w:t>
      </w:r>
      <w:r w:rsidR="0007416C">
        <w:rPr>
          <w:rFonts w:ascii="Times New Roman" w:hAnsi="Times New Roman" w:cs="Times New Roman"/>
          <w:sz w:val="24"/>
          <w:szCs w:val="24"/>
        </w:rPr>
        <w:t>, international economics</w:t>
      </w:r>
      <w:r w:rsidRPr="0019296C">
        <w:rPr>
          <w:rFonts w:ascii="Times New Roman" w:hAnsi="Times New Roman" w:cs="Times New Roman"/>
          <w:sz w:val="24"/>
          <w:szCs w:val="24"/>
        </w:rPr>
        <w:t xml:space="preserve">,  Horticulture, Soil Science and Agricultural Chemistry, Plant Pathology, Entomology, Genetics and Plant Breeding, Agricultural Economics, Extension Education, Animal Husbandry and Dairy Science,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Engineering &amp;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Informatics. </w:t>
      </w:r>
    </w:p>
    <w:p w:rsid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6C" w:rsidRP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C">
        <w:rPr>
          <w:rFonts w:ascii="Times New Roman" w:hAnsi="Times New Roman" w:cs="Times New Roman"/>
          <w:b/>
          <w:sz w:val="24"/>
          <w:szCs w:val="24"/>
        </w:rPr>
        <w:lastRenderedPageBreak/>
        <w:t>Uniqueness of international study program at VHL Netherlands: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C">
        <w:rPr>
          <w:rFonts w:ascii="Times New Roman" w:hAnsi="Times New Roman" w:cs="Times New Roman"/>
          <w:b/>
          <w:sz w:val="24"/>
          <w:szCs w:val="24"/>
        </w:rPr>
        <w:t>Unique International Course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>Our program is built on the Dutch education system, emphasizing student autonomy and self-directed learning. This approach empowers students to take ownership of their education and develop essential skills for success in the global marketplace.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C">
        <w:rPr>
          <w:rFonts w:ascii="Times New Roman" w:hAnsi="Times New Roman" w:cs="Times New Roman"/>
          <w:b/>
          <w:sz w:val="24"/>
          <w:szCs w:val="24"/>
        </w:rPr>
        <w:t>International Exposure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>In the final two years of the program, students gain international exposure through: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Study of International Supply Chain</w:t>
      </w:r>
      <w:r w:rsidRPr="0007416C">
        <w:rPr>
          <w:rFonts w:ascii="Times New Roman" w:hAnsi="Times New Roman" w:cs="Times New Roman"/>
          <w:sz w:val="24"/>
          <w:szCs w:val="24"/>
        </w:rPr>
        <w:t>: Understanding global supply chain dynamics, sectors, and markets.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Industrial Study Visits</w:t>
      </w:r>
      <w:r w:rsidRPr="0007416C">
        <w:rPr>
          <w:rFonts w:ascii="Times New Roman" w:hAnsi="Times New Roman" w:cs="Times New Roman"/>
          <w:sz w:val="24"/>
          <w:szCs w:val="24"/>
        </w:rPr>
        <w:t>: Visits to international companies, providing hands-on experience and insights into global business practices.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Case Study Reports</w:t>
      </w:r>
      <w:r w:rsidRPr="0007416C">
        <w:rPr>
          <w:rFonts w:ascii="Times New Roman" w:hAnsi="Times New Roman" w:cs="Times New Roman"/>
          <w:sz w:val="24"/>
          <w:szCs w:val="24"/>
        </w:rPr>
        <w:t xml:space="preserve">: Students </w:t>
      </w:r>
      <w:proofErr w:type="spellStart"/>
      <w:r w:rsidRPr="0007416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07416C">
        <w:rPr>
          <w:rFonts w:ascii="Times New Roman" w:hAnsi="Times New Roman" w:cs="Times New Roman"/>
          <w:sz w:val="24"/>
          <w:szCs w:val="24"/>
        </w:rPr>
        <w:t xml:space="preserve"> and report on real-world business cases, developing critical thinking and problem-solving skills.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C">
        <w:rPr>
          <w:rFonts w:ascii="Times New Roman" w:hAnsi="Times New Roman" w:cs="Times New Roman"/>
          <w:b/>
          <w:sz w:val="24"/>
          <w:szCs w:val="24"/>
        </w:rPr>
        <w:t>Self-Directed Learning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>Students are encouraged to take an active role in their learning, with:</w:t>
      </w:r>
    </w:p>
    <w:p w:rsid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Self-Motivated Internship Search</w:t>
      </w:r>
      <w:r w:rsidRPr="0007416C">
        <w:rPr>
          <w:rFonts w:ascii="Times New Roman" w:hAnsi="Times New Roman" w:cs="Times New Roman"/>
          <w:sz w:val="24"/>
          <w:szCs w:val="24"/>
        </w:rPr>
        <w:t>: Students find their own companies for internships, developing networking and job search skills.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Thesis Completion</w:t>
      </w:r>
      <w:r w:rsidRPr="0007416C">
        <w:rPr>
          <w:rFonts w:ascii="Times New Roman" w:hAnsi="Times New Roman" w:cs="Times New Roman"/>
          <w:sz w:val="24"/>
          <w:szCs w:val="24"/>
        </w:rPr>
        <w:t>: Students complete a thesis project, demonstrating their ability to conduct independent research and analysis.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C">
        <w:rPr>
          <w:rFonts w:ascii="Times New Roman" w:hAnsi="Times New Roman" w:cs="Times New Roman"/>
          <w:b/>
          <w:sz w:val="24"/>
          <w:szCs w:val="24"/>
        </w:rPr>
        <w:t>Key Benefits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Global Perspective</w:t>
      </w:r>
      <w:r w:rsidRPr="0007416C">
        <w:rPr>
          <w:rFonts w:ascii="Times New Roman" w:hAnsi="Times New Roman" w:cs="Times New Roman"/>
          <w:sz w:val="24"/>
          <w:szCs w:val="24"/>
        </w:rPr>
        <w:t>: Students gain a deep understanding of international business and supply chain management.</w:t>
      </w:r>
    </w:p>
    <w:p w:rsidR="0007416C" w:rsidRP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Autonomy and Self-Directed Learning</w:t>
      </w:r>
      <w:r w:rsidRPr="0007416C">
        <w:rPr>
          <w:rFonts w:ascii="Times New Roman" w:hAnsi="Times New Roman" w:cs="Times New Roman"/>
          <w:sz w:val="24"/>
          <w:szCs w:val="24"/>
        </w:rPr>
        <w:t>: Students develop essential skills for success in the global marketplace.</w:t>
      </w:r>
    </w:p>
    <w:p w:rsidR="0007416C" w:rsidRDefault="0007416C" w:rsidP="0007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6C">
        <w:rPr>
          <w:rFonts w:ascii="Times New Roman" w:hAnsi="Times New Roman" w:cs="Times New Roman"/>
          <w:sz w:val="24"/>
          <w:szCs w:val="24"/>
        </w:rPr>
        <w:t xml:space="preserve">- </w:t>
      </w:r>
      <w:r w:rsidRPr="0007416C">
        <w:rPr>
          <w:rFonts w:ascii="Times New Roman" w:hAnsi="Times New Roman" w:cs="Times New Roman"/>
          <w:b/>
          <w:sz w:val="24"/>
          <w:szCs w:val="24"/>
        </w:rPr>
        <w:t>Practical Experience</w:t>
      </w:r>
      <w:r w:rsidRPr="0007416C">
        <w:rPr>
          <w:rFonts w:ascii="Times New Roman" w:hAnsi="Times New Roman" w:cs="Times New Roman"/>
          <w:sz w:val="24"/>
          <w:szCs w:val="24"/>
        </w:rPr>
        <w:t>: Industrial study visits and internships provide hands-on experience and industry connections.</w:t>
      </w:r>
    </w:p>
    <w:p w:rsidR="0007416C" w:rsidRDefault="0007416C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548" w:rsidRPr="00535956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56">
        <w:rPr>
          <w:rFonts w:ascii="Times New Roman" w:hAnsi="Times New Roman" w:cs="Times New Roman"/>
          <w:b/>
          <w:sz w:val="24"/>
          <w:szCs w:val="24"/>
        </w:rPr>
        <w:t xml:space="preserve">Other eligibility </w:t>
      </w:r>
      <w:r w:rsidR="00535956" w:rsidRPr="00535956">
        <w:rPr>
          <w:rFonts w:ascii="Times New Roman" w:hAnsi="Times New Roman" w:cs="Times New Roman"/>
          <w:b/>
          <w:sz w:val="24"/>
          <w:szCs w:val="24"/>
        </w:rPr>
        <w:t>criteria</w:t>
      </w:r>
      <w:r w:rsidRPr="00535956">
        <w:rPr>
          <w:rFonts w:ascii="Times New Roman" w:hAnsi="Times New Roman" w:cs="Times New Roman"/>
          <w:b/>
          <w:sz w:val="24"/>
          <w:szCs w:val="24"/>
        </w:rPr>
        <w:t>: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 score in IELTs exam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successfully completed all assignments designed by VHL University Netherlands.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548" w:rsidRPr="0019296C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548" w:rsidRPr="0019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A8E"/>
    <w:multiLevelType w:val="hybridMultilevel"/>
    <w:tmpl w:val="830AB6FE"/>
    <w:lvl w:ilvl="0" w:tplc="FD9A9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7416C"/>
    <w:rsid w:val="0019296C"/>
    <w:rsid w:val="00216A63"/>
    <w:rsid w:val="00244B21"/>
    <w:rsid w:val="003B672B"/>
    <w:rsid w:val="00533248"/>
    <w:rsid w:val="00535956"/>
    <w:rsid w:val="005C7400"/>
    <w:rsid w:val="00613906"/>
    <w:rsid w:val="006278B1"/>
    <w:rsid w:val="006553BE"/>
    <w:rsid w:val="00697B98"/>
    <w:rsid w:val="007553D2"/>
    <w:rsid w:val="007D24F5"/>
    <w:rsid w:val="00CD4A1A"/>
    <w:rsid w:val="00D14895"/>
    <w:rsid w:val="00DA2A63"/>
    <w:rsid w:val="00EB265F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2025-04-22T08:26:00Z</dcterms:created>
  <dcterms:modified xsi:type="dcterms:W3CDTF">2025-04-22T10:18:00Z</dcterms:modified>
</cp:coreProperties>
</file>